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244" w:rsidRPr="006D029A" w:rsidRDefault="00A32244" w:rsidP="006D029A">
      <w:pPr>
        <w:widowControl w:val="0"/>
        <w:jc w:val="right"/>
        <w:rPr>
          <w:rStyle w:val="a3"/>
          <w:rFonts w:eastAsia="Calibri"/>
          <w:bCs/>
          <w:color w:val="auto"/>
        </w:rPr>
      </w:pPr>
      <w:r w:rsidRPr="006D029A">
        <w:rPr>
          <w:rStyle w:val="a3"/>
          <w:rFonts w:eastAsia="Calibri"/>
          <w:b w:val="0"/>
          <w:bCs/>
          <w:color w:val="auto"/>
        </w:rPr>
        <w:t>Приложение №</w:t>
      </w:r>
      <w:r w:rsidR="006D029A" w:rsidRPr="006D029A">
        <w:rPr>
          <w:rStyle w:val="a3"/>
          <w:rFonts w:eastAsia="Calibri"/>
          <w:b w:val="0"/>
          <w:bCs/>
          <w:color w:val="auto"/>
        </w:rPr>
        <w:t xml:space="preserve"> </w:t>
      </w:r>
      <w:r w:rsidRPr="006D029A">
        <w:rPr>
          <w:rStyle w:val="a3"/>
          <w:rFonts w:eastAsia="Calibri"/>
          <w:b w:val="0"/>
          <w:bCs/>
          <w:color w:val="auto"/>
        </w:rPr>
        <w:t>1</w:t>
      </w:r>
    </w:p>
    <w:p w:rsidR="00A32244" w:rsidRPr="006D029A" w:rsidRDefault="00A32244" w:rsidP="006D029A">
      <w:pPr>
        <w:widowControl w:val="0"/>
        <w:jc w:val="right"/>
        <w:rPr>
          <w:rStyle w:val="a3"/>
          <w:rFonts w:eastAsia="Calibri"/>
          <w:b w:val="0"/>
          <w:color w:val="auto"/>
        </w:rPr>
      </w:pPr>
      <w:r w:rsidRPr="006D029A">
        <w:rPr>
          <w:rStyle w:val="a3"/>
          <w:rFonts w:eastAsia="Calibri"/>
          <w:b w:val="0"/>
          <w:bCs/>
          <w:color w:val="auto"/>
        </w:rPr>
        <w:t>к</w:t>
      </w:r>
      <w:r w:rsidRPr="006D029A">
        <w:rPr>
          <w:rStyle w:val="a3"/>
          <w:rFonts w:eastAsia="Calibri"/>
          <w:bCs/>
          <w:color w:val="auto"/>
        </w:rPr>
        <w:t xml:space="preserve"> </w:t>
      </w:r>
      <w:r w:rsidRPr="006D029A">
        <w:rPr>
          <w:rStyle w:val="a3"/>
          <w:rFonts w:eastAsia="Calibri"/>
          <w:b w:val="0"/>
          <w:bCs/>
          <w:color w:val="auto"/>
        </w:rPr>
        <w:t>постановлению</w:t>
      </w:r>
      <w:r w:rsidR="006D029A" w:rsidRPr="006D029A">
        <w:rPr>
          <w:rStyle w:val="a3"/>
          <w:rFonts w:eastAsia="Calibri"/>
          <w:b w:val="0"/>
          <w:bCs/>
          <w:color w:val="auto"/>
        </w:rPr>
        <w:t xml:space="preserve"> от 24.08.2018 № 2073</w:t>
      </w:r>
    </w:p>
    <w:p w:rsidR="00A32244" w:rsidRDefault="00A32244" w:rsidP="006D029A">
      <w:pPr>
        <w:widowControl w:val="0"/>
        <w:jc w:val="center"/>
        <w:rPr>
          <w:b/>
        </w:rPr>
      </w:pPr>
    </w:p>
    <w:p w:rsidR="006D029A" w:rsidRDefault="006D029A" w:rsidP="006D029A">
      <w:pPr>
        <w:widowControl w:val="0"/>
        <w:jc w:val="center"/>
        <w:rPr>
          <w:b/>
        </w:rPr>
      </w:pPr>
    </w:p>
    <w:p w:rsidR="006D029A" w:rsidRPr="006D029A" w:rsidRDefault="006D029A" w:rsidP="006D029A">
      <w:pPr>
        <w:widowControl w:val="0"/>
        <w:jc w:val="center"/>
        <w:rPr>
          <w:b/>
        </w:rPr>
      </w:pPr>
    </w:p>
    <w:p w:rsidR="00A32244" w:rsidRPr="006D029A" w:rsidRDefault="00A32244" w:rsidP="006D029A">
      <w:pPr>
        <w:widowControl w:val="0"/>
        <w:jc w:val="center"/>
        <w:rPr>
          <w:b/>
        </w:rPr>
      </w:pPr>
      <w:r w:rsidRPr="006D029A">
        <w:rPr>
          <w:b/>
        </w:rPr>
        <w:t>Перечень основных мероприятий муниципальной программы</w:t>
      </w:r>
    </w:p>
    <w:p w:rsidR="00A32244" w:rsidRDefault="00A32244" w:rsidP="006D029A">
      <w:pPr>
        <w:widowControl w:val="0"/>
        <w:jc w:val="center"/>
      </w:pPr>
    </w:p>
    <w:p w:rsidR="006D029A" w:rsidRPr="006D029A" w:rsidRDefault="006D029A" w:rsidP="006D029A">
      <w:pPr>
        <w:widowControl w:val="0"/>
        <w:jc w:val="center"/>
      </w:pPr>
    </w:p>
    <w:tbl>
      <w:tblPr>
        <w:tblW w:w="147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8"/>
        <w:gridCol w:w="3428"/>
        <w:gridCol w:w="2352"/>
        <w:gridCol w:w="1330"/>
        <w:gridCol w:w="6"/>
        <w:gridCol w:w="1374"/>
        <w:gridCol w:w="6"/>
        <w:gridCol w:w="2382"/>
        <w:gridCol w:w="2897"/>
      </w:tblGrid>
      <w:tr w:rsidR="006D029A" w:rsidRPr="006D029A" w:rsidTr="006D029A">
        <w:trPr>
          <w:trHeight w:val="476"/>
        </w:trPr>
        <w:tc>
          <w:tcPr>
            <w:tcW w:w="968" w:type="dxa"/>
            <w:vMerge w:val="restart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№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D029A">
              <w:rPr>
                <w:rFonts w:eastAsia="Calibri"/>
              </w:rPr>
              <w:t>п</w:t>
            </w:r>
            <w:proofErr w:type="gramEnd"/>
            <w:r w:rsidRPr="006D029A">
              <w:rPr>
                <w:rFonts w:eastAsia="Calibri"/>
              </w:rPr>
              <w:t>/п</w:t>
            </w:r>
          </w:p>
        </w:tc>
        <w:tc>
          <w:tcPr>
            <w:tcW w:w="3428" w:type="dxa"/>
            <w:vMerge w:val="restart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Наименование подпрограммы, мероприятия</w:t>
            </w:r>
          </w:p>
        </w:tc>
        <w:tc>
          <w:tcPr>
            <w:tcW w:w="2352" w:type="dxa"/>
            <w:vMerge w:val="restart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proofErr w:type="gramStart"/>
            <w:r w:rsidRPr="006D029A">
              <w:rPr>
                <w:rFonts w:eastAsia="Calibri"/>
              </w:rPr>
              <w:t>Ответственный</w:t>
            </w:r>
            <w:proofErr w:type="gramEnd"/>
            <w:r w:rsidRPr="006D029A">
              <w:rPr>
                <w:rFonts w:eastAsia="Calibri"/>
              </w:rPr>
              <w:t xml:space="preserve"> за реализацию мероприятия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соисполнитель</w:t>
            </w:r>
          </w:p>
        </w:tc>
        <w:tc>
          <w:tcPr>
            <w:tcW w:w="2710" w:type="dxa"/>
            <w:gridSpan w:val="3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Год</w:t>
            </w:r>
          </w:p>
        </w:tc>
        <w:tc>
          <w:tcPr>
            <w:tcW w:w="2388" w:type="dxa"/>
            <w:gridSpan w:val="2"/>
            <w:vMerge w:val="restart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Последствия не реализации</w:t>
            </w:r>
          </w:p>
        </w:tc>
        <w:tc>
          <w:tcPr>
            <w:tcW w:w="2897" w:type="dxa"/>
            <w:vMerge w:val="restart"/>
            <w:shd w:val="clear" w:color="auto" w:fill="auto"/>
            <w:vAlign w:val="center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Показатели реализации</w:t>
            </w:r>
          </w:p>
        </w:tc>
      </w:tr>
      <w:tr w:rsidR="006D029A" w:rsidRPr="006D029A" w:rsidTr="006D029A">
        <w:trPr>
          <w:trHeight w:val="626"/>
        </w:trPr>
        <w:tc>
          <w:tcPr>
            <w:tcW w:w="968" w:type="dxa"/>
            <w:vMerge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3428" w:type="dxa"/>
            <w:vMerge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352" w:type="dxa"/>
            <w:vMerge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начала реализации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Окончания реализации</w:t>
            </w:r>
          </w:p>
        </w:tc>
        <w:tc>
          <w:tcPr>
            <w:tcW w:w="2388" w:type="dxa"/>
            <w:gridSpan w:val="2"/>
            <w:vMerge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97" w:type="dxa"/>
            <w:vMerge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1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Подпрограмма </w:t>
            </w:r>
            <w:r w:rsidRPr="006D029A">
              <w:t xml:space="preserve">«Поддержание существующей сети автомобильных дорог общего пользования муниципального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1.1</w:t>
            </w:r>
          </w:p>
        </w:tc>
        <w:tc>
          <w:tcPr>
            <w:tcW w:w="342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Ремонт дорожного покрытия </w:t>
            </w:r>
          </w:p>
        </w:tc>
        <w:tc>
          <w:tcPr>
            <w:tcW w:w="235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Комитет жилищно-коммунального хозяйства администрации Киришского муниципального района, </w:t>
            </w:r>
            <w:r w:rsidRPr="006D029A">
              <w:t>МКУ "Управление проектно-строительных работ"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6D029A">
              <w:rPr>
                <w:bCs/>
              </w:rPr>
              <w:t>Рост транспортной составляющей в конечной цене товаров и услуг из-за увеличения себестоимости автомобильных перевозок, затрат времени в пути и уровня аварийности, уменьшения производительности работы автотранспорта и ухудшения условий движения транспортных потоков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t>Доля автомобильных дорог общего пользования, соответствующих нормативным требованиям к транспортно-эксплуатационным показателям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Подпрограмма </w:t>
            </w:r>
            <w:r w:rsidRPr="006D029A">
              <w:t xml:space="preserve">«Содержание и управление дорожным хозяйством </w:t>
            </w:r>
            <w:proofErr w:type="gramStart"/>
            <w:r w:rsidRPr="006D029A">
              <w:t>муниципального</w:t>
            </w:r>
            <w:proofErr w:type="gramEnd"/>
            <w:r w:rsidRPr="006D029A">
              <w:t xml:space="preserve">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2.1</w:t>
            </w:r>
          </w:p>
        </w:tc>
        <w:tc>
          <w:tcPr>
            <w:tcW w:w="342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>Содержание дорог</w:t>
            </w:r>
          </w:p>
        </w:tc>
        <w:tc>
          <w:tcPr>
            <w:tcW w:w="235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Комитет жилищно-коммунального хозяйства администрации Киришского </w:t>
            </w:r>
            <w:r w:rsidRPr="006D029A">
              <w:rPr>
                <w:rFonts w:eastAsia="Calibri"/>
              </w:rPr>
              <w:lastRenderedPageBreak/>
              <w:t xml:space="preserve">муниципального района, </w:t>
            </w:r>
            <w:r w:rsidRPr="006D029A">
              <w:t>МКУ "Управление проектно-строительных работ"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lastRenderedPageBreak/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autoSpaceDE w:val="0"/>
              <w:autoSpaceDN w:val="0"/>
              <w:adjustRightInd w:val="0"/>
            </w:pPr>
            <w:r w:rsidRPr="006D029A">
              <w:t xml:space="preserve">Рост уровня аварийности, уменьшение производительности работы автотранспорта и </w:t>
            </w:r>
            <w:r w:rsidRPr="006D029A">
              <w:lastRenderedPageBreak/>
              <w:t>ухудшение условий движения транспортных потоков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lastRenderedPageBreak/>
              <w:t xml:space="preserve">Доля автомобильных дорог общего пользования содержащихся в состоянии, допустимом по условиям обеспечения безопасности </w:t>
            </w:r>
            <w:r w:rsidRPr="006D029A">
              <w:lastRenderedPageBreak/>
              <w:t>дорожного движения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lastRenderedPageBreak/>
              <w:t>2.2</w:t>
            </w:r>
          </w:p>
        </w:tc>
        <w:tc>
          <w:tcPr>
            <w:tcW w:w="342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>Обслуживание снежной свалки</w:t>
            </w:r>
          </w:p>
        </w:tc>
        <w:tc>
          <w:tcPr>
            <w:tcW w:w="235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2016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autoSpaceDE w:val="0"/>
              <w:autoSpaceDN w:val="0"/>
              <w:adjustRightInd w:val="0"/>
              <w:rPr>
                <w:rFonts w:eastAsia="Calibri"/>
              </w:rPr>
            </w:pPr>
            <w:r w:rsidRPr="006D029A">
              <w:t>Ухудшение производительности работы автотранспорта, занятого на вывозе снега с городских улиц, скверов, парков, придомовых территорий и территорий землепользователей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t>Доля утилизируемого снега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3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Подпрограмма </w:t>
            </w:r>
            <w:r w:rsidRPr="006D029A">
              <w:t xml:space="preserve">«Ремонт проездов и подходов к подъездам многоквартирных жилых домов, расположенных на территории муниципального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3.1</w:t>
            </w:r>
          </w:p>
        </w:tc>
        <w:tc>
          <w:tcPr>
            <w:tcW w:w="342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t xml:space="preserve">Ремонт проездов и подходов к подъездам многоквартирных жилых домов </w:t>
            </w:r>
          </w:p>
        </w:tc>
        <w:tc>
          <w:tcPr>
            <w:tcW w:w="235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>Ухудшение качества и уровня комфорта проживания населения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autoSpaceDE w:val="0"/>
              <w:autoSpaceDN w:val="0"/>
              <w:adjustRightInd w:val="0"/>
            </w:pPr>
            <w:r w:rsidRPr="006D029A">
              <w:t>Доля проездов и подходов к подъездам многоквартирных жилых домов, соответствующих нормативным требованиям к транспортно-эксплуатационным показателям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4</w:t>
            </w:r>
          </w:p>
        </w:tc>
        <w:tc>
          <w:tcPr>
            <w:tcW w:w="57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Подпрограмма «Развитие сети автомобильных дорог общего пользования муниципального образования </w:t>
            </w:r>
            <w:proofErr w:type="spellStart"/>
            <w:r w:rsidRPr="006D029A">
              <w:rPr>
                <w:rFonts w:eastAsia="Calibri"/>
              </w:rPr>
              <w:t>Киришское</w:t>
            </w:r>
            <w:proofErr w:type="spellEnd"/>
            <w:r w:rsidRPr="006D029A">
              <w:rPr>
                <w:rFonts w:eastAsia="Calibri"/>
              </w:rPr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336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-</w:t>
            </w:r>
          </w:p>
        </w:tc>
      </w:tr>
      <w:tr w:rsidR="006D029A" w:rsidRPr="006D029A" w:rsidTr="006D029A">
        <w:tc>
          <w:tcPr>
            <w:tcW w:w="96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4.1</w:t>
            </w:r>
          </w:p>
        </w:tc>
        <w:tc>
          <w:tcPr>
            <w:tcW w:w="342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Строительство </w:t>
            </w:r>
            <w:r w:rsidRPr="006D029A">
              <w:t xml:space="preserve">подъездной улицы к </w:t>
            </w:r>
            <w:proofErr w:type="spellStart"/>
            <w:r w:rsidRPr="006D029A">
              <w:t>промзоне</w:t>
            </w:r>
            <w:proofErr w:type="spellEnd"/>
            <w:r w:rsidRPr="006D029A">
              <w:t xml:space="preserve"> с выездом на </w:t>
            </w:r>
            <w:r w:rsidRPr="006D029A">
              <w:rPr>
                <w:lang w:val="en-US"/>
              </w:rPr>
              <w:t>I</w:t>
            </w:r>
            <w:r w:rsidRPr="006D029A">
              <w:t xml:space="preserve"> очередь Северо-Восточного шоссе</w:t>
            </w:r>
          </w:p>
        </w:tc>
        <w:tc>
          <w:tcPr>
            <w:tcW w:w="2352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133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2018</w:t>
            </w:r>
          </w:p>
        </w:tc>
        <w:tc>
          <w:tcPr>
            <w:tcW w:w="2388" w:type="dxa"/>
            <w:gridSpan w:val="2"/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Отсутствие альтернативного транспортного сообщения в </w:t>
            </w:r>
            <w:proofErr w:type="spellStart"/>
            <w:r w:rsidRPr="006D029A">
              <w:rPr>
                <w:rFonts w:eastAsia="Calibri"/>
              </w:rPr>
              <w:t>промзону</w:t>
            </w:r>
            <w:proofErr w:type="spellEnd"/>
          </w:p>
        </w:tc>
        <w:tc>
          <w:tcPr>
            <w:tcW w:w="289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  <w:rPr>
                <w:rFonts w:eastAsia="Calibri"/>
              </w:rPr>
            </w:pPr>
            <w:proofErr w:type="gramStart"/>
            <w:r w:rsidRPr="006D029A">
              <w:rPr>
                <w:rFonts w:eastAsia="Calibri"/>
              </w:rPr>
              <w:t xml:space="preserve">доля выполненных работ по организации дорожного движения; доля выполненных работ по устройству водопропускных труб; доля выполненных работ по переустройству паропровода; доля выполненных работ по переустройству сетей водопровода и канализации; доля выполненных работ по устройству разрезного футляра </w:t>
            </w:r>
            <w:r w:rsidRPr="006D029A">
              <w:rPr>
                <w:rFonts w:eastAsia="Calibri"/>
              </w:rPr>
              <w:lastRenderedPageBreak/>
              <w:t xml:space="preserve">– МНПП; доля выполненных работ по электроснабжению; доля выполненных работ по электроснабжению БКТП; доля выполненных работ по переустройству ЛЭП 110 </w:t>
            </w:r>
            <w:proofErr w:type="spellStart"/>
            <w:r w:rsidRPr="006D029A">
              <w:rPr>
                <w:rFonts w:eastAsia="Calibri"/>
              </w:rPr>
              <w:t>кВ.</w:t>
            </w:r>
            <w:proofErr w:type="spellEnd"/>
            <w:proofErr w:type="gramEnd"/>
          </w:p>
        </w:tc>
      </w:tr>
      <w:tr w:rsidR="006D029A" w:rsidRPr="006D029A" w:rsidTr="006D029A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lastRenderedPageBreak/>
              <w:t>4.2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Строительство </w:t>
            </w:r>
            <w:proofErr w:type="spellStart"/>
            <w:r w:rsidRPr="006D029A">
              <w:rPr>
                <w:rFonts w:eastAsia="Calibri"/>
              </w:rPr>
              <w:t>двухполосного</w:t>
            </w:r>
            <w:proofErr w:type="spellEnd"/>
            <w:r w:rsidRPr="006D029A">
              <w:rPr>
                <w:rFonts w:eastAsia="Calibri"/>
              </w:rPr>
              <w:t xml:space="preserve"> участка ул. </w:t>
            </w:r>
            <w:proofErr w:type="gramStart"/>
            <w:r w:rsidRPr="006D029A">
              <w:rPr>
                <w:rFonts w:eastAsia="Calibri"/>
              </w:rPr>
              <w:t>Восточной</w:t>
            </w:r>
            <w:proofErr w:type="gramEnd"/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2015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8967E0">
            <w:pPr>
              <w:widowControl w:val="0"/>
              <w:jc w:val="both"/>
              <w:rPr>
                <w:rFonts w:eastAsia="Calibri"/>
              </w:rPr>
            </w:pPr>
            <w:r w:rsidRPr="006D029A">
              <w:rPr>
                <w:rFonts w:eastAsia="Calibri"/>
              </w:rPr>
              <w:t>Отсутствие подъезда к жилому дому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Ввод в эксплуатацию </w:t>
            </w:r>
            <w:proofErr w:type="spellStart"/>
            <w:r w:rsidRPr="006D029A">
              <w:rPr>
                <w:rFonts w:eastAsia="Calibri"/>
              </w:rPr>
              <w:t>двухполосного</w:t>
            </w:r>
            <w:proofErr w:type="spellEnd"/>
            <w:r w:rsidRPr="006D029A">
              <w:rPr>
                <w:rFonts w:eastAsia="Calibri"/>
              </w:rPr>
              <w:t xml:space="preserve"> участка ул. Восточной, протяженностью </w:t>
            </w:r>
            <w:smartTag w:uri="urn:schemas-microsoft-com:office:smarttags" w:element="metricconverter">
              <w:smartTagPr>
                <w:attr w:name="ProductID" w:val="142 м"/>
              </w:smartTagPr>
              <w:r w:rsidRPr="006D029A">
                <w:rPr>
                  <w:rFonts w:eastAsia="Calibri"/>
                </w:rPr>
                <w:t xml:space="preserve">142 </w:t>
              </w:r>
              <w:proofErr w:type="spellStart"/>
              <w:r w:rsidRPr="006D029A">
                <w:rPr>
                  <w:rFonts w:eastAsia="Calibri"/>
                </w:rPr>
                <w:t>м</w:t>
              </w:r>
            </w:smartTag>
            <w:r w:rsidRPr="006D029A">
              <w:rPr>
                <w:rFonts w:eastAsia="Calibri"/>
              </w:rPr>
              <w:t>.п</w:t>
            </w:r>
            <w:proofErr w:type="spellEnd"/>
            <w:r w:rsidRPr="006D029A">
              <w:rPr>
                <w:rFonts w:eastAsia="Calibri"/>
              </w:rPr>
              <w:t>., вдоль жилого дома № 8 с тротуаром</w:t>
            </w:r>
          </w:p>
        </w:tc>
      </w:tr>
      <w:tr w:rsidR="006D029A" w:rsidRPr="006D029A" w:rsidTr="006D029A"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4.3</w:t>
            </w:r>
          </w:p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</w:pPr>
            <w:r w:rsidRPr="006D029A">
              <w:t xml:space="preserve">Строительство ул. Восточная (от пр. Победы) </w:t>
            </w:r>
          </w:p>
        </w:tc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2017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2018</w:t>
            </w:r>
          </w:p>
        </w:tc>
        <w:tc>
          <w:tcPr>
            <w:tcW w:w="2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8967E0">
            <w:pPr>
              <w:widowControl w:val="0"/>
              <w:jc w:val="both"/>
            </w:pPr>
            <w:r w:rsidRPr="006D029A">
              <w:t>Отсутствие проезда от пр. Победы до пр. Героев (к городскому рынку)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44" w:rsidRPr="006D029A" w:rsidRDefault="00A32244" w:rsidP="008967E0">
            <w:pPr>
              <w:widowControl w:val="0"/>
              <w:jc w:val="both"/>
            </w:pPr>
            <w:r w:rsidRPr="006D029A">
              <w:rPr>
                <w:rFonts w:eastAsia="Calibri"/>
              </w:rPr>
              <w:t xml:space="preserve">Ввод в эксплуатацию </w:t>
            </w:r>
            <w:r w:rsidR="008967E0">
              <w:rPr>
                <w:rFonts w:eastAsia="Calibri"/>
              </w:rPr>
              <w:t xml:space="preserve">                           </w:t>
            </w:r>
            <w:bookmarkStart w:id="0" w:name="_GoBack"/>
            <w:bookmarkEnd w:id="0"/>
            <w:r w:rsidRPr="006D029A">
              <w:t xml:space="preserve">ул. </w:t>
            </w:r>
            <w:proofErr w:type="gramStart"/>
            <w:r w:rsidRPr="006D029A">
              <w:t>Восточная</w:t>
            </w:r>
            <w:proofErr w:type="gramEnd"/>
            <w:r w:rsidRPr="006D029A">
              <w:t xml:space="preserve"> </w:t>
            </w:r>
          </w:p>
          <w:p w:rsidR="00A32244" w:rsidRPr="006D029A" w:rsidRDefault="00A32244" w:rsidP="008967E0">
            <w:pPr>
              <w:widowControl w:val="0"/>
              <w:jc w:val="both"/>
            </w:pPr>
            <w:r w:rsidRPr="006D029A">
              <w:t xml:space="preserve">(от пр. Победы) </w:t>
            </w:r>
          </w:p>
          <w:p w:rsidR="00A32244" w:rsidRPr="006D029A" w:rsidRDefault="00A32244" w:rsidP="008967E0">
            <w:pPr>
              <w:widowControl w:val="0"/>
              <w:jc w:val="both"/>
              <w:rPr>
                <w:rFonts w:eastAsia="Calibri"/>
              </w:rPr>
            </w:pPr>
            <w:r w:rsidRPr="006D029A">
              <w:rPr>
                <w:rFonts w:eastAsia="Calibri"/>
              </w:rPr>
              <w:t xml:space="preserve">протяженностью </w:t>
            </w:r>
          </w:p>
          <w:p w:rsidR="00A32244" w:rsidRPr="006D029A" w:rsidRDefault="00A32244" w:rsidP="008967E0">
            <w:pPr>
              <w:widowControl w:val="0"/>
              <w:jc w:val="both"/>
            </w:pPr>
            <w:r w:rsidRPr="006D029A">
              <w:rPr>
                <w:rFonts w:eastAsia="Calibri"/>
              </w:rPr>
              <w:t xml:space="preserve">648,5 </w:t>
            </w:r>
            <w:proofErr w:type="spellStart"/>
            <w:r w:rsidRPr="006D029A">
              <w:rPr>
                <w:rFonts w:eastAsia="Calibri"/>
              </w:rPr>
              <w:t>м.п</w:t>
            </w:r>
            <w:proofErr w:type="spellEnd"/>
            <w:r w:rsidRPr="006D029A">
              <w:rPr>
                <w:rFonts w:eastAsia="Calibri"/>
              </w:rPr>
              <w:t>.</w:t>
            </w:r>
          </w:p>
        </w:tc>
      </w:tr>
    </w:tbl>
    <w:p w:rsidR="00A32244" w:rsidRPr="006D029A" w:rsidRDefault="00A32244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A32244" w:rsidRDefault="00A32244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Default="006D029A" w:rsidP="006D029A">
      <w:pPr>
        <w:widowControl w:val="0"/>
        <w:jc w:val="right"/>
      </w:pPr>
    </w:p>
    <w:p w:rsidR="006D029A" w:rsidRPr="006D029A" w:rsidRDefault="006D029A" w:rsidP="006D029A">
      <w:pPr>
        <w:widowControl w:val="0"/>
        <w:jc w:val="right"/>
      </w:pPr>
    </w:p>
    <w:p w:rsidR="00A32244" w:rsidRPr="006D029A" w:rsidRDefault="00A32244" w:rsidP="006D029A">
      <w:pPr>
        <w:widowControl w:val="0"/>
        <w:jc w:val="right"/>
      </w:pPr>
    </w:p>
    <w:p w:rsidR="006D029A" w:rsidRPr="006D029A" w:rsidRDefault="006D029A" w:rsidP="00FE0312">
      <w:pPr>
        <w:widowControl w:val="0"/>
        <w:jc w:val="right"/>
        <w:rPr>
          <w:rStyle w:val="a3"/>
          <w:rFonts w:eastAsia="Calibri"/>
          <w:bCs/>
          <w:color w:val="auto"/>
        </w:rPr>
      </w:pPr>
      <w:r w:rsidRPr="006D029A">
        <w:rPr>
          <w:rStyle w:val="a3"/>
          <w:rFonts w:eastAsia="Calibri"/>
          <w:b w:val="0"/>
          <w:bCs/>
          <w:color w:val="auto"/>
        </w:rPr>
        <w:lastRenderedPageBreak/>
        <w:t xml:space="preserve">Приложение № </w:t>
      </w:r>
      <w:r>
        <w:rPr>
          <w:rStyle w:val="a3"/>
          <w:rFonts w:eastAsia="Calibri"/>
          <w:b w:val="0"/>
          <w:bCs/>
          <w:color w:val="auto"/>
        </w:rPr>
        <w:t>2</w:t>
      </w:r>
    </w:p>
    <w:p w:rsidR="006D029A" w:rsidRDefault="006D029A" w:rsidP="006D029A">
      <w:pPr>
        <w:widowControl w:val="0"/>
        <w:jc w:val="right"/>
        <w:rPr>
          <w:rStyle w:val="a3"/>
          <w:rFonts w:eastAsia="Calibri"/>
          <w:b w:val="0"/>
          <w:bCs/>
          <w:color w:val="auto"/>
        </w:rPr>
      </w:pPr>
      <w:r w:rsidRPr="006D029A">
        <w:rPr>
          <w:rStyle w:val="a3"/>
          <w:rFonts w:eastAsia="Calibri"/>
          <w:b w:val="0"/>
          <w:bCs/>
          <w:color w:val="auto"/>
        </w:rPr>
        <w:t>к</w:t>
      </w:r>
      <w:r w:rsidRPr="006D029A">
        <w:rPr>
          <w:rStyle w:val="a3"/>
          <w:rFonts w:eastAsia="Calibri"/>
          <w:bCs/>
          <w:color w:val="auto"/>
        </w:rPr>
        <w:t xml:space="preserve"> </w:t>
      </w:r>
      <w:r w:rsidRPr="006D029A">
        <w:rPr>
          <w:rStyle w:val="a3"/>
          <w:rFonts w:eastAsia="Calibri"/>
          <w:b w:val="0"/>
          <w:bCs/>
          <w:color w:val="auto"/>
        </w:rPr>
        <w:t>постановлению от 24.08.2018 № 2073</w:t>
      </w:r>
    </w:p>
    <w:p w:rsidR="006D029A" w:rsidRDefault="006D029A" w:rsidP="006D029A">
      <w:pPr>
        <w:widowControl w:val="0"/>
        <w:jc w:val="right"/>
        <w:rPr>
          <w:rStyle w:val="a3"/>
          <w:rFonts w:eastAsia="Calibri"/>
          <w:b w:val="0"/>
          <w:bCs/>
          <w:color w:val="auto"/>
        </w:rPr>
      </w:pPr>
    </w:p>
    <w:p w:rsidR="006D029A" w:rsidRDefault="006D029A" w:rsidP="006D029A">
      <w:pPr>
        <w:widowControl w:val="0"/>
        <w:jc w:val="right"/>
        <w:rPr>
          <w:rStyle w:val="a3"/>
          <w:rFonts w:eastAsia="Calibri"/>
          <w:b w:val="0"/>
          <w:bCs/>
          <w:color w:val="auto"/>
        </w:rPr>
      </w:pPr>
    </w:p>
    <w:p w:rsidR="006D029A" w:rsidRPr="006D029A" w:rsidRDefault="006D029A" w:rsidP="006D029A">
      <w:pPr>
        <w:widowControl w:val="0"/>
        <w:jc w:val="right"/>
        <w:rPr>
          <w:rStyle w:val="a3"/>
          <w:rFonts w:eastAsia="Calibri"/>
          <w:b w:val="0"/>
          <w:color w:val="auto"/>
        </w:rPr>
      </w:pPr>
    </w:p>
    <w:tbl>
      <w:tblPr>
        <w:tblW w:w="1530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3553"/>
        <w:gridCol w:w="1990"/>
        <w:gridCol w:w="987"/>
        <w:gridCol w:w="708"/>
        <w:gridCol w:w="142"/>
        <w:gridCol w:w="709"/>
        <w:gridCol w:w="142"/>
        <w:gridCol w:w="1275"/>
        <w:gridCol w:w="1134"/>
        <w:gridCol w:w="1418"/>
        <w:gridCol w:w="1559"/>
        <w:gridCol w:w="992"/>
      </w:tblGrid>
      <w:tr w:rsidR="006D029A" w:rsidRPr="006D029A" w:rsidTr="006E1164">
        <w:trPr>
          <w:trHeight w:val="300"/>
        </w:trPr>
        <w:tc>
          <w:tcPr>
            <w:tcW w:w="1530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D029A" w:rsidRPr="006D029A" w:rsidRDefault="006D029A" w:rsidP="006D029A">
            <w:pPr>
              <w:widowControl w:val="0"/>
              <w:jc w:val="center"/>
              <w:rPr>
                <w:highlight w:val="yellow"/>
              </w:rPr>
            </w:pPr>
            <w:r w:rsidRPr="006D029A">
              <w:rPr>
                <w:b/>
                <w:bCs/>
              </w:rPr>
              <w:t>План реализации муниципальной программы</w:t>
            </w:r>
          </w:p>
        </w:tc>
      </w:tr>
      <w:tr w:rsidR="006D029A" w:rsidRPr="006D029A" w:rsidTr="00DC6E22">
        <w:trPr>
          <w:trHeight w:val="372"/>
        </w:trPr>
        <w:tc>
          <w:tcPr>
            <w:tcW w:w="1530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29A" w:rsidRDefault="006D029A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«Развитие автомобильных дорог муниципального образования </w:t>
            </w:r>
            <w:proofErr w:type="spellStart"/>
            <w:r w:rsidRPr="006D029A">
              <w:rPr>
                <w:b/>
                <w:bCs/>
              </w:rPr>
              <w:t>Киришское</w:t>
            </w:r>
            <w:proofErr w:type="spellEnd"/>
            <w:r w:rsidRPr="006D029A">
              <w:rPr>
                <w:b/>
                <w:bCs/>
              </w:rPr>
              <w:t xml:space="preserve"> городское поселение </w:t>
            </w:r>
          </w:p>
          <w:p w:rsidR="006D029A" w:rsidRDefault="006D029A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Киришского муниципального района Ленинградской области»</w:t>
            </w:r>
          </w:p>
          <w:p w:rsidR="006D029A" w:rsidRDefault="006D029A" w:rsidP="006D029A">
            <w:pPr>
              <w:widowControl w:val="0"/>
              <w:jc w:val="center"/>
              <w:rPr>
                <w:b/>
                <w:bCs/>
              </w:rPr>
            </w:pPr>
          </w:p>
          <w:p w:rsidR="006D029A" w:rsidRPr="006D029A" w:rsidRDefault="006D029A" w:rsidP="006D029A">
            <w:pPr>
              <w:widowControl w:val="0"/>
              <w:jc w:val="both"/>
            </w:pPr>
          </w:p>
        </w:tc>
      </w:tr>
      <w:tr w:rsidR="006D029A" w:rsidRPr="006D029A" w:rsidTr="006D029A">
        <w:trPr>
          <w:trHeight w:val="1100"/>
        </w:trPr>
        <w:tc>
          <w:tcPr>
            <w:tcW w:w="700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№ п/п</w:t>
            </w:r>
          </w:p>
        </w:tc>
        <w:tc>
          <w:tcPr>
            <w:tcW w:w="35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Наименование муниципальной программы, подпрограммы, основного мероприятия</w:t>
            </w:r>
          </w:p>
        </w:tc>
        <w:tc>
          <w:tcPr>
            <w:tcW w:w="199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Ответственный за реализацию мероприятия соисполнитель</w:t>
            </w:r>
          </w:p>
        </w:tc>
        <w:tc>
          <w:tcPr>
            <w:tcW w:w="1837" w:type="dxa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Срок реализации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 xml:space="preserve">Годы </w:t>
            </w:r>
            <w:proofErr w:type="spellStart"/>
            <w:r w:rsidRPr="006D029A">
              <w:rPr>
                <w:sz w:val="16"/>
                <w:szCs w:val="16"/>
              </w:rPr>
              <w:t>реали</w:t>
            </w:r>
            <w:r w:rsidR="006D029A">
              <w:rPr>
                <w:sz w:val="16"/>
                <w:szCs w:val="16"/>
              </w:rPr>
              <w:t>-</w:t>
            </w:r>
            <w:r w:rsidRPr="006D029A">
              <w:rPr>
                <w:sz w:val="16"/>
                <w:szCs w:val="16"/>
              </w:rPr>
              <w:t>зации</w:t>
            </w:r>
            <w:proofErr w:type="spellEnd"/>
          </w:p>
        </w:tc>
        <w:tc>
          <w:tcPr>
            <w:tcW w:w="6378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Планируемые объемы финансирования (тыс. рублей в ценах соответствующих лет)</w:t>
            </w:r>
          </w:p>
        </w:tc>
      </w:tr>
      <w:tr w:rsidR="006D029A" w:rsidRPr="006D029A" w:rsidTr="006D029A">
        <w:trPr>
          <w:trHeight w:val="300"/>
        </w:trPr>
        <w:tc>
          <w:tcPr>
            <w:tcW w:w="70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837" w:type="dxa"/>
            <w:gridSpan w:val="3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6378" w:type="dxa"/>
            <w:gridSpan w:val="5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в том числе</w:t>
            </w:r>
          </w:p>
        </w:tc>
      </w:tr>
      <w:tr w:rsidR="006D029A" w:rsidRPr="006D029A" w:rsidTr="006D029A">
        <w:trPr>
          <w:trHeight w:val="915"/>
        </w:trPr>
        <w:tc>
          <w:tcPr>
            <w:tcW w:w="70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987" w:type="dxa"/>
            <w:vMerge w:val="restart"/>
            <w:shd w:val="clear" w:color="auto" w:fill="auto"/>
            <w:vAlign w:val="center"/>
            <w:hideMark/>
          </w:tcPr>
          <w:p w:rsidR="006D029A" w:rsidRDefault="00A32244" w:rsidP="006D029A">
            <w:pPr>
              <w:widowControl w:val="0"/>
              <w:jc w:val="center"/>
              <w:rPr>
                <w:sz w:val="14"/>
                <w:szCs w:val="14"/>
              </w:rPr>
            </w:pPr>
            <w:r w:rsidRPr="006D029A">
              <w:rPr>
                <w:sz w:val="14"/>
                <w:szCs w:val="14"/>
              </w:rPr>
              <w:t xml:space="preserve">Начало </w:t>
            </w:r>
            <w:proofErr w:type="spellStart"/>
            <w:r w:rsidRPr="006D029A">
              <w:rPr>
                <w:sz w:val="14"/>
                <w:szCs w:val="14"/>
              </w:rPr>
              <w:t>реали</w:t>
            </w:r>
            <w:proofErr w:type="spellEnd"/>
            <w:r w:rsidR="006D029A">
              <w:rPr>
                <w:sz w:val="14"/>
                <w:szCs w:val="14"/>
              </w:rPr>
              <w:t>-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sz w:val="14"/>
                <w:szCs w:val="14"/>
              </w:rPr>
            </w:pPr>
            <w:proofErr w:type="spellStart"/>
            <w:r w:rsidRPr="006D029A">
              <w:rPr>
                <w:sz w:val="14"/>
                <w:szCs w:val="14"/>
              </w:rPr>
              <w:t>зации</w:t>
            </w:r>
            <w:proofErr w:type="spellEnd"/>
          </w:p>
        </w:tc>
        <w:tc>
          <w:tcPr>
            <w:tcW w:w="850" w:type="dxa"/>
            <w:gridSpan w:val="2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4"/>
                <w:szCs w:val="14"/>
              </w:rPr>
            </w:pPr>
            <w:r w:rsidRPr="006D029A">
              <w:rPr>
                <w:sz w:val="14"/>
                <w:szCs w:val="14"/>
              </w:rPr>
              <w:t xml:space="preserve">Конец </w:t>
            </w:r>
            <w:proofErr w:type="spellStart"/>
            <w:r w:rsidRPr="006D029A">
              <w:rPr>
                <w:sz w:val="14"/>
                <w:szCs w:val="14"/>
              </w:rPr>
              <w:t>реали</w:t>
            </w:r>
            <w:r w:rsidR="006D029A">
              <w:rPr>
                <w:sz w:val="14"/>
                <w:szCs w:val="14"/>
              </w:rPr>
              <w:t>-</w:t>
            </w:r>
            <w:r w:rsidRPr="006D029A">
              <w:rPr>
                <w:sz w:val="14"/>
                <w:szCs w:val="14"/>
              </w:rPr>
              <w:t>зации</w:t>
            </w:r>
            <w:proofErr w:type="spellEnd"/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>Бюджет Киришского городского поселения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sz w:val="16"/>
                <w:szCs w:val="16"/>
              </w:rPr>
            </w:pPr>
            <w:r w:rsidRPr="006D029A">
              <w:rPr>
                <w:sz w:val="16"/>
                <w:szCs w:val="16"/>
              </w:rPr>
              <w:t>прочие источники</w:t>
            </w:r>
          </w:p>
        </w:tc>
      </w:tr>
      <w:tr w:rsidR="006D029A" w:rsidRPr="006D029A" w:rsidTr="006D029A">
        <w:trPr>
          <w:trHeight w:val="396"/>
        </w:trPr>
        <w:tc>
          <w:tcPr>
            <w:tcW w:w="70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</w:tr>
      <w:tr w:rsidR="006D029A" w:rsidRPr="006D029A" w:rsidTr="006D029A">
        <w:trPr>
          <w:trHeight w:val="230"/>
        </w:trPr>
        <w:tc>
          <w:tcPr>
            <w:tcW w:w="70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3553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990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987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850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275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418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559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</w:p>
        </w:tc>
      </w:tr>
      <w:tr w:rsidR="006D029A" w:rsidRPr="006D029A" w:rsidTr="006D029A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1</w:t>
            </w:r>
          </w:p>
        </w:tc>
        <w:tc>
          <w:tcPr>
            <w:tcW w:w="3553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2</w:t>
            </w:r>
          </w:p>
        </w:tc>
        <w:tc>
          <w:tcPr>
            <w:tcW w:w="1990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3</w:t>
            </w:r>
          </w:p>
        </w:tc>
        <w:tc>
          <w:tcPr>
            <w:tcW w:w="987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4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5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6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11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Итого по муниципальной 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8B6D2C" w:rsidP="006D029A">
            <w:pPr>
              <w:widowControl w:val="0"/>
              <w:jc w:val="both"/>
              <w:outlineLvl w:val="1"/>
              <w:rPr>
                <w:b/>
                <w:bCs/>
              </w:rPr>
            </w:pPr>
            <w:r w:rsidRPr="006D029A">
              <w:rPr>
                <w:b/>
                <w:bCs/>
              </w:rPr>
              <w:t>1 450 224,97</w:t>
            </w:r>
          </w:p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37 695,17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1</w:t>
            </w:r>
            <w:r w:rsidR="008B6D2C" w:rsidRPr="006D029A">
              <w:rPr>
                <w:b/>
                <w:bCs/>
              </w:rPr>
              <w:t> 412 529,80</w:t>
            </w:r>
          </w:p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Муниципальная программа «Развитие автомобильных дорог муниципального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335 259,28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6 244,47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329 014,81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275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358 053,87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17 408,50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340 645,37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275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</w:tr>
      <w:tr w:rsidR="006D029A" w:rsidRPr="006D029A" w:rsidTr="00BE282B">
        <w:trPr>
          <w:trHeight w:val="51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343 264,96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335 136,96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5543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rPr>
                <w:bCs/>
              </w:rPr>
              <w:t>413 646,8</w:t>
            </w:r>
            <w:r w:rsidR="008B6D2C" w:rsidRPr="006D029A">
              <w:rPr>
                <w:bCs/>
              </w:rPr>
              <w:t>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5 914,20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407 732,6</w:t>
            </w:r>
            <w:r w:rsidR="008B6D2C" w:rsidRPr="006D029A"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0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8B6D2C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301 334,83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37</w:t>
            </w:r>
            <w:r w:rsidR="00BC2A08" w:rsidRPr="006D029A">
              <w:rPr>
                <w:b/>
                <w:bCs/>
              </w:rPr>
              <w:t xml:space="preserve"> </w:t>
            </w:r>
            <w:r w:rsidRPr="006D029A">
              <w:rPr>
                <w:b/>
                <w:bCs/>
              </w:rPr>
              <w:t>695,17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8B6D2C" w:rsidP="006D029A">
            <w:pPr>
              <w:widowControl w:val="0"/>
              <w:jc w:val="center"/>
              <w:rPr>
                <w:b/>
                <w:bCs/>
              </w:rPr>
            </w:pPr>
            <w:r w:rsidRPr="006D029A">
              <w:rPr>
                <w:b/>
                <w:bCs/>
              </w:rPr>
              <w:t>263 639,66</w:t>
            </w:r>
          </w:p>
          <w:p w:rsidR="00A32244" w:rsidRPr="006D029A" w:rsidRDefault="00A32244" w:rsidP="006D029A">
            <w:pPr>
              <w:widowControl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6D029A" w:rsidP="006D029A">
            <w:pPr>
              <w:widowControl w:val="0"/>
              <w:jc w:val="both"/>
            </w:pPr>
            <w:r>
              <w:t>Подпрограмма</w:t>
            </w:r>
            <w:r w:rsidR="00A32244" w:rsidRPr="006D029A">
              <w:t xml:space="preserve"> «Поддержание </w:t>
            </w:r>
            <w:r w:rsidR="00A32244" w:rsidRPr="006D029A">
              <w:lastRenderedPageBreak/>
              <w:t xml:space="preserve">существующей сети автомобильных дорог общего пользования муниципального образования </w:t>
            </w:r>
            <w:proofErr w:type="spellStart"/>
            <w:r w:rsidR="00A32244" w:rsidRPr="006D029A">
              <w:t>Киришское</w:t>
            </w:r>
            <w:proofErr w:type="spellEnd"/>
            <w:r w:rsidR="00A32244"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Комитет жилищно-</w:t>
            </w:r>
            <w:r w:rsidRPr="006D029A">
              <w:lastRenderedPageBreak/>
              <w:t>коммунального хозяйства администрации Киришского муниципального района, МКУ "Управление проектно-строительных работ"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2015</w:t>
            </w:r>
          </w:p>
        </w:tc>
        <w:tc>
          <w:tcPr>
            <w:tcW w:w="850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73 813,46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6 244,47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67 568,99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405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84 654,02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17 408,50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67 245,52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61 959,69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53 831,69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0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275" w:type="dxa"/>
            <w:shd w:val="clear" w:color="auto" w:fill="auto"/>
            <w:hideMark/>
          </w:tcPr>
          <w:p w:rsidR="00A32244" w:rsidRPr="006D029A" w:rsidRDefault="00796450" w:rsidP="006D029A">
            <w:pPr>
              <w:widowControl w:val="0"/>
              <w:jc w:val="center"/>
              <w:rPr>
                <w:bCs/>
              </w:rPr>
            </w:pPr>
            <w:r w:rsidRPr="006D029A">
              <w:rPr>
                <w:bCs/>
              </w:rPr>
              <w:t>80 907,66</w:t>
            </w:r>
          </w:p>
          <w:p w:rsidR="00A32244" w:rsidRPr="006D029A" w:rsidRDefault="00A32244" w:rsidP="006D029A">
            <w:pPr>
              <w:widowControl w:val="0"/>
              <w:jc w:val="center"/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5 914,20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</w:pPr>
            <w:r w:rsidRPr="006D029A">
              <w:t>74 993,4</w:t>
            </w:r>
            <w:r w:rsidR="00796450" w:rsidRPr="006D029A"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Мероприятия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Ремонт дорожного покрытия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района,  МКУ "Управление проектно-строительных работ"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 73 813,46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       6 244,47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 67 568,99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417" w:type="dxa"/>
            <w:gridSpan w:val="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41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559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84 654,02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17 408,50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67 245,52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62 407,24***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8 128,00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54 279,24***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Cs/>
              </w:rPr>
            </w:pPr>
            <w:r w:rsidRPr="006D029A">
              <w:rPr>
                <w:bCs/>
              </w:rPr>
              <w:t>80 907,6</w:t>
            </w:r>
            <w:r w:rsidR="00796450" w:rsidRPr="006D029A">
              <w:rPr>
                <w:bCs/>
              </w:rPr>
              <w:t>6</w:t>
            </w:r>
          </w:p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5 914,20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74 993,4</w:t>
            </w:r>
            <w:r w:rsidR="00796450" w:rsidRPr="006D029A">
              <w:t>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rFonts w:eastAsia="Calibri"/>
                <w:b/>
              </w:rPr>
              <w:t>322 843,56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rFonts w:eastAsia="Calibri"/>
                <w:b/>
              </w:rPr>
              <w:t>322 843,56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Подпрограмма  «Содержание и управление дорожным хозяйством муниципального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района, МКУ "Управление проектно-строительных работ"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86 322,13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86 322,13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435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76 506,85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76 506,85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77 766,75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77 766,75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82 247,83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82 247,83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Мероприятия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Содержание дорог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Комитет жилищно-коммунального хозяйства администрации Киришского </w:t>
            </w:r>
            <w:r w:rsidRPr="006D029A">
              <w:lastRenderedPageBreak/>
              <w:t>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85 702,39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   85 702,39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91 137,72*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91 137,72*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90109,63****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90 109,63****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98 012,99****</w:t>
            </w:r>
            <w:r w:rsidRPr="006D029A">
              <w:rPr>
                <w:rFonts w:eastAsia="Calibri"/>
              </w:rPr>
              <w:lastRenderedPageBreak/>
              <w:t>*</w:t>
            </w:r>
          </w:p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rFonts w:eastAsia="Calibri"/>
              </w:rPr>
            </w:pPr>
            <w:r w:rsidRPr="006D029A">
              <w:rPr>
                <w:rFonts w:eastAsia="Calibri"/>
              </w:rPr>
              <w:t>98 012,99*****</w:t>
            </w:r>
          </w:p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lastRenderedPageBreak/>
              <w:t>2.2</w:t>
            </w: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Обслуживание снежной свалки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619,74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619,74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638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1 193,09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1 193,09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49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/>
              </w:rPr>
            </w:pPr>
            <w:r w:rsidRPr="006D029A">
              <w:rPr>
                <w:b/>
                <w:bCs/>
              </w:rPr>
              <w:t>220 977,38</w:t>
            </w:r>
          </w:p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center"/>
              <w:rPr>
                <w:b/>
              </w:rPr>
            </w:pPr>
            <w:r w:rsidRPr="006D029A">
              <w:rPr>
                <w:b/>
                <w:bCs/>
              </w:rPr>
              <w:t>220 977,38</w:t>
            </w:r>
          </w:p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Подпрограмма  «Ремонт проездов и подходов к подъездам многоквартирных жилых домов, расположенных на территории муниципального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72 830,18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72 830,18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4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60 023,07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60 023,07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52 768,00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52 768,00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83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rPr>
                <w:bCs/>
              </w:rPr>
            </w:pPr>
            <w:r w:rsidRPr="006D029A">
              <w:rPr>
                <w:bCs/>
              </w:rPr>
              <w:t>35 356,13</w:t>
            </w:r>
          </w:p>
          <w:p w:rsidR="00A32244" w:rsidRPr="006D029A" w:rsidRDefault="00A32244" w:rsidP="006D029A">
            <w:pPr>
              <w:widowControl w:val="0"/>
            </w:pP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rPr>
                <w:bCs/>
              </w:rPr>
            </w:pPr>
            <w:r w:rsidRPr="006D029A">
              <w:rPr>
                <w:bCs/>
              </w:rPr>
              <w:t>35 356,13</w:t>
            </w:r>
          </w:p>
          <w:p w:rsidR="00A32244" w:rsidRPr="006D029A" w:rsidRDefault="00A32244" w:rsidP="006D029A">
            <w:pPr>
              <w:widowControl w:val="0"/>
            </w:pP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3.1.</w:t>
            </w:r>
          </w:p>
        </w:tc>
        <w:tc>
          <w:tcPr>
            <w:tcW w:w="14609" w:type="dxa"/>
            <w:gridSpan w:val="12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Мероприятия</w:t>
            </w:r>
          </w:p>
        </w:tc>
      </w:tr>
      <w:tr w:rsidR="006D029A" w:rsidRPr="006D029A" w:rsidTr="00BE282B">
        <w:trPr>
          <w:trHeight w:val="396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4609" w:type="dxa"/>
            <w:gridSpan w:val="12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</w:p>
        </w:tc>
      </w:tr>
      <w:tr w:rsidR="006D029A" w:rsidRPr="006D029A" w:rsidTr="00BE282B">
        <w:trPr>
          <w:trHeight w:val="42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Ремонт проездов и подходов к подъездам многоквартирных жилых домов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72 830,18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72 830,18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60 023,07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60 023,07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52 768,00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52 768,00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rPr>
                <w:bCs/>
              </w:rPr>
            </w:pPr>
            <w:r w:rsidRPr="006D029A">
              <w:rPr>
                <w:bCs/>
              </w:rPr>
              <w:t>35 356,13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rPr>
                <w:bCs/>
              </w:rPr>
            </w:pPr>
            <w:r w:rsidRPr="006D029A">
              <w:rPr>
                <w:bCs/>
              </w:rPr>
              <w:t>35 356,13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4.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 xml:space="preserve">Итого по подпрограмме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 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rFonts w:eastAsia="Calibri"/>
                <w:b/>
              </w:rPr>
              <w:t>605 069,20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rFonts w:eastAsia="Calibri"/>
                <w:b/>
              </w:rPr>
              <w:t>605 069,20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</w:rPr>
            </w:pPr>
            <w:r w:rsidRPr="006D029A">
              <w:rPr>
                <w:b/>
              </w:rPr>
              <w:t> 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Подпрограмма «Развитие сети автомобильных дорог общего пользования муниципального  образования </w:t>
            </w:r>
            <w:proofErr w:type="spellStart"/>
            <w:r w:rsidRPr="006D029A">
              <w:t>Киришское</w:t>
            </w:r>
            <w:proofErr w:type="spellEnd"/>
            <w:r w:rsidRPr="006D029A">
              <w:t xml:space="preserve"> городское поселение Киришского муниципального района Ленинградской области»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Комитет жилищно-коммунального хозяйства администрации Киришского муниципального района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102 293,51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102 293,51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136 869,93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136 869,93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150 770,52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150 770,52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469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215 135,24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215 135,24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75"/>
        </w:trPr>
        <w:tc>
          <w:tcPr>
            <w:tcW w:w="700" w:type="dxa"/>
            <w:vMerge w:val="restart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4.1.</w:t>
            </w:r>
          </w:p>
        </w:tc>
        <w:tc>
          <w:tcPr>
            <w:tcW w:w="14609" w:type="dxa"/>
            <w:gridSpan w:val="1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  <w:rPr>
                <w:b/>
                <w:bCs/>
              </w:rPr>
            </w:pPr>
            <w:r w:rsidRPr="006D029A">
              <w:rPr>
                <w:b/>
                <w:bCs/>
              </w:rPr>
              <w:t>Мероприятия</w:t>
            </w:r>
          </w:p>
        </w:tc>
      </w:tr>
      <w:tr w:rsidR="006D029A" w:rsidRPr="006D029A" w:rsidTr="00BE282B">
        <w:trPr>
          <w:trHeight w:val="57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Строительство подъездной улицы к </w:t>
            </w:r>
            <w:proofErr w:type="spellStart"/>
            <w:r w:rsidRPr="006D029A">
              <w:t>промзоне</w:t>
            </w:r>
            <w:proofErr w:type="spellEnd"/>
            <w:r w:rsidRPr="006D029A">
              <w:t xml:space="preserve"> с выездом на I очередь Северо-Восточного  шоссе </w:t>
            </w:r>
          </w:p>
        </w:tc>
        <w:tc>
          <w:tcPr>
            <w:tcW w:w="1990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987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vMerge w:val="restart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96 862,14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96 862,14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2016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137 843,88**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137 843,88**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134 151,26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134 151,26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300"/>
        </w:trPr>
        <w:tc>
          <w:tcPr>
            <w:tcW w:w="70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3553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1990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987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708" w:type="dxa"/>
            <w:vMerge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115 118,2</w:t>
            </w:r>
            <w:r w:rsidR="00B644A2" w:rsidRPr="006D029A">
              <w:rPr>
                <w:rFonts w:eastAsia="Calibri"/>
              </w:rPr>
              <w:t>3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rPr>
                <w:rFonts w:eastAsia="Calibri"/>
              </w:rPr>
              <w:t>115 118,2</w:t>
            </w:r>
            <w:r w:rsidR="00B644A2" w:rsidRPr="006D029A">
              <w:rPr>
                <w:rFonts w:eastAsia="Calibri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1092"/>
        </w:trPr>
        <w:tc>
          <w:tcPr>
            <w:tcW w:w="700" w:type="dxa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4.2.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Строительство </w:t>
            </w:r>
            <w:proofErr w:type="spellStart"/>
            <w:r w:rsidRPr="006D029A">
              <w:t>двухполосного</w:t>
            </w:r>
            <w:proofErr w:type="spellEnd"/>
            <w:r w:rsidRPr="006D029A">
              <w:t xml:space="preserve"> участка ул. Восточной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2015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5 431,37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5 431,37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1766"/>
        </w:trPr>
        <w:tc>
          <w:tcPr>
            <w:tcW w:w="700" w:type="dxa"/>
            <w:shd w:val="clear" w:color="auto" w:fill="auto"/>
            <w:noWrap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4.3.</w:t>
            </w:r>
          </w:p>
        </w:tc>
        <w:tc>
          <w:tcPr>
            <w:tcW w:w="3553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Строительство ул. Восточная (от пр. Победы)  </w:t>
            </w:r>
          </w:p>
        </w:tc>
        <w:tc>
          <w:tcPr>
            <w:tcW w:w="1990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987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70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2017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16 619,26</w:t>
            </w:r>
          </w:p>
        </w:tc>
        <w:tc>
          <w:tcPr>
            <w:tcW w:w="1134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16 619,26</w:t>
            </w:r>
          </w:p>
        </w:tc>
        <w:tc>
          <w:tcPr>
            <w:tcW w:w="992" w:type="dxa"/>
            <w:shd w:val="clear" w:color="auto" w:fill="auto"/>
            <w:hideMark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  <w:tr w:rsidR="006D029A" w:rsidRPr="006D029A" w:rsidTr="00BE282B">
        <w:trPr>
          <w:trHeight w:val="529"/>
        </w:trPr>
        <w:tc>
          <w:tcPr>
            <w:tcW w:w="70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4.4.</w:t>
            </w:r>
          </w:p>
        </w:tc>
        <w:tc>
          <w:tcPr>
            <w:tcW w:w="3553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 xml:space="preserve">Строительство улицы Восточной </w:t>
            </w:r>
          </w:p>
        </w:tc>
        <w:tc>
          <w:tcPr>
            <w:tcW w:w="1990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МКУ "Управление проектно-строительных работ"</w:t>
            </w:r>
          </w:p>
        </w:tc>
        <w:tc>
          <w:tcPr>
            <w:tcW w:w="987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708" w:type="dxa"/>
            <w:shd w:val="clear" w:color="auto" w:fill="auto"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851" w:type="dxa"/>
            <w:gridSpan w:val="2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2018</w:t>
            </w:r>
          </w:p>
        </w:tc>
        <w:tc>
          <w:tcPr>
            <w:tcW w:w="1417" w:type="dxa"/>
            <w:gridSpan w:val="2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  <w:rPr>
                <w:rFonts w:eastAsia="Calibri"/>
              </w:rPr>
            </w:pPr>
            <w:r w:rsidRPr="006D029A">
              <w:rPr>
                <w:rFonts w:eastAsia="Calibri"/>
              </w:rPr>
              <w:t>100 017,0</w:t>
            </w:r>
            <w:r w:rsidR="00B644A2" w:rsidRPr="006D029A">
              <w:rPr>
                <w:rFonts w:eastAsia="Calibri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418" w:type="dxa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  <w:tc>
          <w:tcPr>
            <w:tcW w:w="1559" w:type="dxa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  <w:rPr>
                <w:rFonts w:eastAsia="Calibri"/>
              </w:rPr>
            </w:pPr>
            <w:r w:rsidRPr="006D029A">
              <w:rPr>
                <w:rFonts w:eastAsia="Calibri"/>
              </w:rPr>
              <w:t>100 017,0</w:t>
            </w:r>
            <w:r w:rsidR="00B644A2" w:rsidRPr="006D029A">
              <w:rPr>
                <w:rFonts w:eastAsia="Calibri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</w:tcPr>
          <w:p w:rsidR="00A32244" w:rsidRPr="006D029A" w:rsidRDefault="00A32244" w:rsidP="006D029A">
            <w:pPr>
              <w:widowControl w:val="0"/>
              <w:jc w:val="both"/>
            </w:pPr>
            <w:r w:rsidRPr="006D029A">
              <w:t>0,00</w:t>
            </w:r>
          </w:p>
        </w:tc>
      </w:tr>
    </w:tbl>
    <w:p w:rsidR="00A32244" w:rsidRPr="006D029A" w:rsidRDefault="00A32244" w:rsidP="006D029A">
      <w:pPr>
        <w:widowControl w:val="0"/>
        <w:ind w:firstLine="709"/>
      </w:pPr>
    </w:p>
    <w:p w:rsidR="006D029A" w:rsidRDefault="00A32244" w:rsidP="006D029A">
      <w:pPr>
        <w:widowControl w:val="0"/>
        <w:ind w:firstLine="709"/>
        <w:jc w:val="both"/>
      </w:pPr>
      <w:r w:rsidRPr="006D029A">
        <w:t>*В том числе 15823,96- объем финансового обеспечения за счет неисполненных бюджетных обязательств 2015 года  (не учитывается в общем объеме финансирования подпрограммы и  му</w:t>
      </w:r>
      <w:r w:rsidR="006D029A">
        <w:t>ниципальной программы в целом).</w:t>
      </w:r>
    </w:p>
    <w:p w:rsidR="00A32244" w:rsidRPr="006D029A" w:rsidRDefault="00A32244" w:rsidP="006D029A">
      <w:pPr>
        <w:widowControl w:val="0"/>
        <w:ind w:firstLine="709"/>
        <w:jc w:val="both"/>
      </w:pPr>
      <w:r w:rsidRPr="006D029A">
        <w:t>** В том числе 973,95- объем финансового обеспечения за счет неисполненных бюджетных обязательств 2015 года (не учитывается в общем объеме финансирования подпрограммы и муниципальной программы в целом).</w:t>
      </w:r>
    </w:p>
    <w:p w:rsidR="00A32244" w:rsidRPr="006D029A" w:rsidRDefault="00A32244" w:rsidP="006D029A">
      <w:pPr>
        <w:widowControl w:val="0"/>
        <w:ind w:firstLine="709"/>
        <w:jc w:val="both"/>
      </w:pPr>
      <w:r w:rsidRPr="006D029A">
        <w:t>*** В том числе 447,55 -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</w:t>
      </w:r>
    </w:p>
    <w:p w:rsidR="00A32244" w:rsidRPr="006D029A" w:rsidRDefault="00A32244" w:rsidP="006D029A">
      <w:pPr>
        <w:widowControl w:val="0"/>
        <w:ind w:firstLine="709"/>
        <w:jc w:val="both"/>
      </w:pPr>
      <w:r w:rsidRPr="006D029A">
        <w:t xml:space="preserve">****В том числе 12 342,88 - объем финансового обеспечения за счет неисполненных бюджетных обязательств 2016 года  (не учитывается в общем объеме финансирования подпрограммы и  муниципальной программы в целом). </w:t>
      </w:r>
    </w:p>
    <w:p w:rsidR="00A32244" w:rsidRPr="006D029A" w:rsidRDefault="00A32244" w:rsidP="006D029A">
      <w:pPr>
        <w:widowControl w:val="0"/>
        <w:ind w:firstLine="709"/>
        <w:jc w:val="both"/>
      </w:pPr>
      <w:r w:rsidRPr="006D029A">
        <w:t>*****В том числе 15 765,16 - объем финансового обеспечения за счет неисполненных бюджетных обязательств 2017 года (не учитывается в общем объеме финансирования подпрограммы и муниципальной программы в целом).</w:t>
      </w:r>
    </w:p>
    <w:p w:rsidR="00A32244" w:rsidRPr="006D029A" w:rsidRDefault="00A32244" w:rsidP="006D029A">
      <w:pPr>
        <w:widowControl w:val="0"/>
        <w:jc w:val="both"/>
      </w:pPr>
    </w:p>
    <w:p w:rsidR="005B4F46" w:rsidRPr="006D029A" w:rsidRDefault="005B4F46" w:rsidP="006D029A">
      <w:pPr>
        <w:widowControl w:val="0"/>
      </w:pPr>
    </w:p>
    <w:sectPr w:rsidR="005B4F46" w:rsidRPr="006D029A" w:rsidSect="006D029A">
      <w:headerReference w:type="default" r:id="rId7"/>
      <w:pgSz w:w="16838" w:h="11906" w:orient="landscape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3FCD" w:rsidRDefault="00453FCD" w:rsidP="006D029A">
      <w:r>
        <w:separator/>
      </w:r>
    </w:p>
  </w:endnote>
  <w:endnote w:type="continuationSeparator" w:id="0">
    <w:p w:rsidR="00453FCD" w:rsidRDefault="00453FCD" w:rsidP="006D0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3FCD" w:rsidRDefault="00453FCD" w:rsidP="006D029A">
      <w:r>
        <w:separator/>
      </w:r>
    </w:p>
  </w:footnote>
  <w:footnote w:type="continuationSeparator" w:id="0">
    <w:p w:rsidR="00453FCD" w:rsidRDefault="00453FCD" w:rsidP="006D0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1599246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6D029A" w:rsidRPr="006D029A" w:rsidRDefault="006D029A">
        <w:pPr>
          <w:pStyle w:val="a4"/>
          <w:jc w:val="center"/>
          <w:rPr>
            <w:sz w:val="22"/>
            <w:szCs w:val="22"/>
          </w:rPr>
        </w:pPr>
        <w:r w:rsidRPr="006D029A">
          <w:rPr>
            <w:sz w:val="22"/>
            <w:szCs w:val="22"/>
          </w:rPr>
          <w:fldChar w:fldCharType="begin"/>
        </w:r>
        <w:r w:rsidRPr="006D029A">
          <w:rPr>
            <w:sz w:val="22"/>
            <w:szCs w:val="22"/>
          </w:rPr>
          <w:instrText>PAGE   \* MERGEFORMAT</w:instrText>
        </w:r>
        <w:r w:rsidRPr="006D029A">
          <w:rPr>
            <w:sz w:val="22"/>
            <w:szCs w:val="22"/>
          </w:rPr>
          <w:fldChar w:fldCharType="separate"/>
        </w:r>
        <w:r w:rsidR="008967E0">
          <w:rPr>
            <w:noProof/>
            <w:sz w:val="22"/>
            <w:szCs w:val="22"/>
          </w:rPr>
          <w:t>7</w:t>
        </w:r>
        <w:r w:rsidRPr="006D029A">
          <w:rPr>
            <w:sz w:val="22"/>
            <w:szCs w:val="22"/>
          </w:rPr>
          <w:fldChar w:fldCharType="end"/>
        </w:r>
      </w:p>
    </w:sdtContent>
  </w:sdt>
  <w:p w:rsidR="006D029A" w:rsidRDefault="006D029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244"/>
    <w:rsid w:val="00002252"/>
    <w:rsid w:val="00011781"/>
    <w:rsid w:val="00025291"/>
    <w:rsid w:val="00034415"/>
    <w:rsid w:val="00036972"/>
    <w:rsid w:val="00043156"/>
    <w:rsid w:val="0004748E"/>
    <w:rsid w:val="00064334"/>
    <w:rsid w:val="00075F33"/>
    <w:rsid w:val="000814E0"/>
    <w:rsid w:val="00085521"/>
    <w:rsid w:val="00095F8F"/>
    <w:rsid w:val="000976DE"/>
    <w:rsid w:val="000A1BF9"/>
    <w:rsid w:val="000C0026"/>
    <w:rsid w:val="000C1736"/>
    <w:rsid w:val="000E3803"/>
    <w:rsid w:val="000F646A"/>
    <w:rsid w:val="000F7C8C"/>
    <w:rsid w:val="00124B57"/>
    <w:rsid w:val="00133375"/>
    <w:rsid w:val="001337FC"/>
    <w:rsid w:val="00136383"/>
    <w:rsid w:val="00137175"/>
    <w:rsid w:val="00144D02"/>
    <w:rsid w:val="0014516D"/>
    <w:rsid w:val="0015500F"/>
    <w:rsid w:val="00157A06"/>
    <w:rsid w:val="00176774"/>
    <w:rsid w:val="00181DAA"/>
    <w:rsid w:val="001A1BB7"/>
    <w:rsid w:val="001B3DC1"/>
    <w:rsid w:val="001B6724"/>
    <w:rsid w:val="001B6CB9"/>
    <w:rsid w:val="001D5418"/>
    <w:rsid w:val="001E0BBA"/>
    <w:rsid w:val="001E33FA"/>
    <w:rsid w:val="002028EC"/>
    <w:rsid w:val="00207DC7"/>
    <w:rsid w:val="00213AB9"/>
    <w:rsid w:val="00214395"/>
    <w:rsid w:val="00217B28"/>
    <w:rsid w:val="00222CBE"/>
    <w:rsid w:val="00224AAC"/>
    <w:rsid w:val="00226488"/>
    <w:rsid w:val="0023460C"/>
    <w:rsid w:val="00273717"/>
    <w:rsid w:val="00283D1E"/>
    <w:rsid w:val="002860D1"/>
    <w:rsid w:val="00297908"/>
    <w:rsid w:val="002A1EB0"/>
    <w:rsid w:val="002B754C"/>
    <w:rsid w:val="002D16CE"/>
    <w:rsid w:val="002E1FBF"/>
    <w:rsid w:val="002E3A8D"/>
    <w:rsid w:val="002E5906"/>
    <w:rsid w:val="002E71E5"/>
    <w:rsid w:val="00311203"/>
    <w:rsid w:val="00317055"/>
    <w:rsid w:val="00317440"/>
    <w:rsid w:val="00321F7E"/>
    <w:rsid w:val="0032310A"/>
    <w:rsid w:val="00332014"/>
    <w:rsid w:val="00340F2B"/>
    <w:rsid w:val="00343C29"/>
    <w:rsid w:val="003823E9"/>
    <w:rsid w:val="00386061"/>
    <w:rsid w:val="00397634"/>
    <w:rsid w:val="003A687C"/>
    <w:rsid w:val="003B4400"/>
    <w:rsid w:val="003B7EFD"/>
    <w:rsid w:val="003C0F96"/>
    <w:rsid w:val="003E186E"/>
    <w:rsid w:val="003E604F"/>
    <w:rsid w:val="003E65D4"/>
    <w:rsid w:val="003F66CF"/>
    <w:rsid w:val="00400944"/>
    <w:rsid w:val="00403EC7"/>
    <w:rsid w:val="004235CA"/>
    <w:rsid w:val="004324D0"/>
    <w:rsid w:val="00435BCF"/>
    <w:rsid w:val="00442BFA"/>
    <w:rsid w:val="00444847"/>
    <w:rsid w:val="00445EF4"/>
    <w:rsid w:val="00452D93"/>
    <w:rsid w:val="00453FCD"/>
    <w:rsid w:val="004653BA"/>
    <w:rsid w:val="004704AC"/>
    <w:rsid w:val="0047276E"/>
    <w:rsid w:val="004741D9"/>
    <w:rsid w:val="00480982"/>
    <w:rsid w:val="00482D7E"/>
    <w:rsid w:val="0048511E"/>
    <w:rsid w:val="0048537A"/>
    <w:rsid w:val="00485970"/>
    <w:rsid w:val="00486AFF"/>
    <w:rsid w:val="004968F6"/>
    <w:rsid w:val="00496DD2"/>
    <w:rsid w:val="004B0B90"/>
    <w:rsid w:val="004B2FAF"/>
    <w:rsid w:val="004C6FB9"/>
    <w:rsid w:val="004F10D8"/>
    <w:rsid w:val="004F4254"/>
    <w:rsid w:val="004F74EC"/>
    <w:rsid w:val="00506291"/>
    <w:rsid w:val="005152D5"/>
    <w:rsid w:val="00521360"/>
    <w:rsid w:val="00532FB2"/>
    <w:rsid w:val="00541A31"/>
    <w:rsid w:val="0057145B"/>
    <w:rsid w:val="00587A7C"/>
    <w:rsid w:val="0059292C"/>
    <w:rsid w:val="005B4F46"/>
    <w:rsid w:val="005E0050"/>
    <w:rsid w:val="005E0475"/>
    <w:rsid w:val="005E0DD5"/>
    <w:rsid w:val="005E655D"/>
    <w:rsid w:val="006069A7"/>
    <w:rsid w:val="00616321"/>
    <w:rsid w:val="00634625"/>
    <w:rsid w:val="006361A4"/>
    <w:rsid w:val="00641377"/>
    <w:rsid w:val="0065083D"/>
    <w:rsid w:val="00656233"/>
    <w:rsid w:val="006703CF"/>
    <w:rsid w:val="006730FB"/>
    <w:rsid w:val="00684FA6"/>
    <w:rsid w:val="006857C0"/>
    <w:rsid w:val="006A71ED"/>
    <w:rsid w:val="006B0964"/>
    <w:rsid w:val="006B2AED"/>
    <w:rsid w:val="006D029A"/>
    <w:rsid w:val="006D51DF"/>
    <w:rsid w:val="006E3984"/>
    <w:rsid w:val="006E7C5D"/>
    <w:rsid w:val="00705D80"/>
    <w:rsid w:val="00712E5A"/>
    <w:rsid w:val="0071783F"/>
    <w:rsid w:val="00721062"/>
    <w:rsid w:val="0072698D"/>
    <w:rsid w:val="00742B7F"/>
    <w:rsid w:val="00742BE3"/>
    <w:rsid w:val="00755F15"/>
    <w:rsid w:val="007604F9"/>
    <w:rsid w:val="00765D9C"/>
    <w:rsid w:val="007769A5"/>
    <w:rsid w:val="00796172"/>
    <w:rsid w:val="00796450"/>
    <w:rsid w:val="007B1C33"/>
    <w:rsid w:val="007B3BD1"/>
    <w:rsid w:val="007B58EE"/>
    <w:rsid w:val="007E06F5"/>
    <w:rsid w:val="007E22C0"/>
    <w:rsid w:val="007F6D0A"/>
    <w:rsid w:val="007F71E5"/>
    <w:rsid w:val="007F780F"/>
    <w:rsid w:val="00805034"/>
    <w:rsid w:val="00806429"/>
    <w:rsid w:val="00810365"/>
    <w:rsid w:val="00811D86"/>
    <w:rsid w:val="00830FD6"/>
    <w:rsid w:val="00833505"/>
    <w:rsid w:val="008415C0"/>
    <w:rsid w:val="00866E32"/>
    <w:rsid w:val="00874A97"/>
    <w:rsid w:val="00875B83"/>
    <w:rsid w:val="00885CDC"/>
    <w:rsid w:val="00893FA0"/>
    <w:rsid w:val="008967E0"/>
    <w:rsid w:val="00896BEA"/>
    <w:rsid w:val="008A3EB1"/>
    <w:rsid w:val="008B4B1E"/>
    <w:rsid w:val="008B5FC7"/>
    <w:rsid w:val="008B6D2C"/>
    <w:rsid w:val="008C3417"/>
    <w:rsid w:val="008E1EA3"/>
    <w:rsid w:val="008E768F"/>
    <w:rsid w:val="008F7F98"/>
    <w:rsid w:val="009007BB"/>
    <w:rsid w:val="00900C2C"/>
    <w:rsid w:val="00902740"/>
    <w:rsid w:val="009059A6"/>
    <w:rsid w:val="00913347"/>
    <w:rsid w:val="00913DC7"/>
    <w:rsid w:val="009173E5"/>
    <w:rsid w:val="00917ABA"/>
    <w:rsid w:val="00936641"/>
    <w:rsid w:val="00940591"/>
    <w:rsid w:val="00945C36"/>
    <w:rsid w:val="00964981"/>
    <w:rsid w:val="00970E65"/>
    <w:rsid w:val="009920FB"/>
    <w:rsid w:val="0099244A"/>
    <w:rsid w:val="00994588"/>
    <w:rsid w:val="009A7E53"/>
    <w:rsid w:val="009D5F2E"/>
    <w:rsid w:val="009F7457"/>
    <w:rsid w:val="00A151C2"/>
    <w:rsid w:val="00A16047"/>
    <w:rsid w:val="00A25802"/>
    <w:rsid w:val="00A268B4"/>
    <w:rsid w:val="00A307C2"/>
    <w:rsid w:val="00A32244"/>
    <w:rsid w:val="00A4266A"/>
    <w:rsid w:val="00A42CCF"/>
    <w:rsid w:val="00A94541"/>
    <w:rsid w:val="00AA4F38"/>
    <w:rsid w:val="00AC66DF"/>
    <w:rsid w:val="00AD35C9"/>
    <w:rsid w:val="00AD57FD"/>
    <w:rsid w:val="00B01A86"/>
    <w:rsid w:val="00B101B9"/>
    <w:rsid w:val="00B14637"/>
    <w:rsid w:val="00B152A9"/>
    <w:rsid w:val="00B216E1"/>
    <w:rsid w:val="00B2262C"/>
    <w:rsid w:val="00B42797"/>
    <w:rsid w:val="00B62205"/>
    <w:rsid w:val="00B644A2"/>
    <w:rsid w:val="00B64529"/>
    <w:rsid w:val="00B75F18"/>
    <w:rsid w:val="00B762B2"/>
    <w:rsid w:val="00B8710A"/>
    <w:rsid w:val="00B9098C"/>
    <w:rsid w:val="00BA7D73"/>
    <w:rsid w:val="00BB60C2"/>
    <w:rsid w:val="00BC2A08"/>
    <w:rsid w:val="00BC2AB8"/>
    <w:rsid w:val="00BC5533"/>
    <w:rsid w:val="00BC7AE3"/>
    <w:rsid w:val="00BD098F"/>
    <w:rsid w:val="00BD39B8"/>
    <w:rsid w:val="00BE1CC1"/>
    <w:rsid w:val="00BE4D69"/>
    <w:rsid w:val="00BF0040"/>
    <w:rsid w:val="00BF0745"/>
    <w:rsid w:val="00BF3616"/>
    <w:rsid w:val="00C11076"/>
    <w:rsid w:val="00C16563"/>
    <w:rsid w:val="00C2671A"/>
    <w:rsid w:val="00C33540"/>
    <w:rsid w:val="00C3413C"/>
    <w:rsid w:val="00C36C8C"/>
    <w:rsid w:val="00C4012C"/>
    <w:rsid w:val="00C73079"/>
    <w:rsid w:val="00CD08CC"/>
    <w:rsid w:val="00CE7A00"/>
    <w:rsid w:val="00CF0F99"/>
    <w:rsid w:val="00D1732B"/>
    <w:rsid w:val="00D23033"/>
    <w:rsid w:val="00D26CBB"/>
    <w:rsid w:val="00D318D7"/>
    <w:rsid w:val="00D54494"/>
    <w:rsid w:val="00D6273D"/>
    <w:rsid w:val="00D84310"/>
    <w:rsid w:val="00D843FE"/>
    <w:rsid w:val="00D91DE0"/>
    <w:rsid w:val="00DC4742"/>
    <w:rsid w:val="00DD3414"/>
    <w:rsid w:val="00DE1D84"/>
    <w:rsid w:val="00DE610B"/>
    <w:rsid w:val="00DF0E57"/>
    <w:rsid w:val="00DF4B2D"/>
    <w:rsid w:val="00E16867"/>
    <w:rsid w:val="00E23B92"/>
    <w:rsid w:val="00E24461"/>
    <w:rsid w:val="00E27EE7"/>
    <w:rsid w:val="00E324B4"/>
    <w:rsid w:val="00E33DD7"/>
    <w:rsid w:val="00E354D9"/>
    <w:rsid w:val="00E52ECD"/>
    <w:rsid w:val="00E56961"/>
    <w:rsid w:val="00E706D6"/>
    <w:rsid w:val="00E76599"/>
    <w:rsid w:val="00E86931"/>
    <w:rsid w:val="00E9080F"/>
    <w:rsid w:val="00E93ACE"/>
    <w:rsid w:val="00E9568B"/>
    <w:rsid w:val="00EA180D"/>
    <w:rsid w:val="00EB4B1E"/>
    <w:rsid w:val="00F0773C"/>
    <w:rsid w:val="00F237E0"/>
    <w:rsid w:val="00F277A1"/>
    <w:rsid w:val="00F30EC2"/>
    <w:rsid w:val="00F31600"/>
    <w:rsid w:val="00F53297"/>
    <w:rsid w:val="00F610D9"/>
    <w:rsid w:val="00F7004C"/>
    <w:rsid w:val="00F75B9A"/>
    <w:rsid w:val="00F77A47"/>
    <w:rsid w:val="00F81152"/>
    <w:rsid w:val="00F91122"/>
    <w:rsid w:val="00F94164"/>
    <w:rsid w:val="00F95B05"/>
    <w:rsid w:val="00FB0D19"/>
    <w:rsid w:val="00FB6A9A"/>
    <w:rsid w:val="00FC0431"/>
    <w:rsid w:val="00FD6EB9"/>
    <w:rsid w:val="00FF0142"/>
    <w:rsid w:val="00FF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44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244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6D02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029A"/>
    <w:rPr>
      <w:rFonts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D0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029A"/>
    <w:rPr>
      <w:rFonts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67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7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244"/>
    <w:pPr>
      <w:spacing w:after="0" w:line="240" w:lineRule="auto"/>
    </w:pPr>
    <w:rPr>
      <w:rFonts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32244"/>
    <w:rPr>
      <w:b/>
      <w:color w:val="000080"/>
    </w:rPr>
  </w:style>
  <w:style w:type="paragraph" w:styleId="a4">
    <w:name w:val="header"/>
    <w:basedOn w:val="a"/>
    <w:link w:val="a5"/>
    <w:uiPriority w:val="99"/>
    <w:unhideWhenUsed/>
    <w:rsid w:val="006D02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029A"/>
    <w:rPr>
      <w:rFonts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6D029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D029A"/>
    <w:rPr>
      <w:rFonts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967E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67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Татьяна Валерьевна</dc:creator>
  <cp:lastModifiedBy>Услугина Елена Алексеевна</cp:lastModifiedBy>
  <cp:revision>4</cp:revision>
  <cp:lastPrinted>2018-08-27T08:21:00Z</cp:lastPrinted>
  <dcterms:created xsi:type="dcterms:W3CDTF">2018-08-27T08:19:00Z</dcterms:created>
  <dcterms:modified xsi:type="dcterms:W3CDTF">2018-08-27T08:21:00Z</dcterms:modified>
</cp:coreProperties>
</file>